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A6C1F" w14:textId="7AA13747" w:rsidR="00570177" w:rsidRDefault="00570177">
      <w:pPr>
        <w:rPr>
          <w:rFonts w:cs="Kalimati"/>
          <w:b/>
          <w:bCs/>
          <w:sz w:val="24"/>
          <w:szCs w:val="22"/>
          <w:cs/>
        </w:rPr>
      </w:pPr>
    </w:p>
    <w:p w14:paraId="4AA6206D" w14:textId="77777777" w:rsidR="00241CF3" w:rsidRDefault="00241CF3" w:rsidP="00286B9F">
      <w:pPr>
        <w:spacing w:line="276" w:lineRule="auto"/>
        <w:jc w:val="center"/>
        <w:rPr>
          <w:rFonts w:cs="Kalimati"/>
          <w:b/>
          <w:bCs/>
          <w:sz w:val="24"/>
          <w:szCs w:val="22"/>
        </w:rPr>
      </w:pPr>
    </w:p>
    <w:p w14:paraId="5AB2A83D" w14:textId="5CD0A065" w:rsidR="00E84505" w:rsidRPr="005738D2" w:rsidRDefault="00E84505" w:rsidP="00286B9F">
      <w:pPr>
        <w:spacing w:line="276" w:lineRule="auto"/>
        <w:jc w:val="center"/>
        <w:rPr>
          <w:rFonts w:ascii="Nirmala UI" w:hAnsi="Nirmala UI" w:cs="Kalimati"/>
          <w:b/>
          <w:bCs/>
          <w:sz w:val="24"/>
          <w:szCs w:val="24"/>
        </w:rPr>
      </w:pPr>
      <w:r w:rsidRPr="005738D2">
        <w:rPr>
          <w:rFonts w:cs="Kalimati" w:hint="cs"/>
          <w:b/>
          <w:bCs/>
          <w:sz w:val="28"/>
          <w:szCs w:val="24"/>
          <w:cs/>
        </w:rPr>
        <w:t xml:space="preserve">व्यक्तिगत घटना दर्ता </w:t>
      </w: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>व्यक्तिको</w:t>
      </w:r>
      <w:r w:rsidRPr="005738D2">
        <w:rPr>
          <w:rFonts w:cs="Kalimati"/>
          <w:b/>
          <w:bCs/>
          <w:sz w:val="24"/>
          <w:szCs w:val="24"/>
          <w:cs/>
        </w:rPr>
        <w:t xml:space="preserve"> </w:t>
      </w: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>कानूनी</w:t>
      </w:r>
      <w:r w:rsidRPr="005738D2">
        <w:rPr>
          <w:rFonts w:cs="Kalimati"/>
          <w:b/>
          <w:bCs/>
          <w:sz w:val="24"/>
          <w:szCs w:val="24"/>
          <w:cs/>
        </w:rPr>
        <w:t xml:space="preserve"> </w:t>
      </w: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>पहिचान</w:t>
      </w:r>
      <w:r w:rsidRPr="005738D2">
        <w:rPr>
          <w:rFonts w:cs="Kalimati"/>
          <w:b/>
          <w:bCs/>
          <w:sz w:val="24"/>
          <w:szCs w:val="24"/>
          <w:cs/>
        </w:rPr>
        <w:t xml:space="preserve"> </w:t>
      </w: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>र</w:t>
      </w:r>
      <w:r w:rsidRPr="005738D2">
        <w:rPr>
          <w:rFonts w:cs="Kalimati"/>
          <w:b/>
          <w:bCs/>
          <w:sz w:val="24"/>
          <w:szCs w:val="24"/>
          <w:cs/>
        </w:rPr>
        <w:t xml:space="preserve"> </w:t>
      </w: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>सार्वजनिक</w:t>
      </w:r>
      <w:r w:rsidRPr="005738D2">
        <w:rPr>
          <w:rFonts w:cs="Kalimati"/>
          <w:b/>
          <w:bCs/>
          <w:sz w:val="24"/>
          <w:szCs w:val="24"/>
          <w:cs/>
        </w:rPr>
        <w:t xml:space="preserve"> </w:t>
      </w: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>सेवा</w:t>
      </w:r>
      <w:r w:rsidRPr="005738D2">
        <w:rPr>
          <w:rFonts w:cs="Kalimati"/>
          <w:b/>
          <w:bCs/>
          <w:sz w:val="24"/>
          <w:szCs w:val="24"/>
          <w:cs/>
        </w:rPr>
        <w:t xml:space="preserve"> </w:t>
      </w: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>प्राप्‍तिको</w:t>
      </w:r>
      <w:r w:rsidRPr="005738D2">
        <w:rPr>
          <w:rFonts w:cs="Kalimati"/>
          <w:b/>
          <w:bCs/>
          <w:sz w:val="24"/>
          <w:szCs w:val="24"/>
          <w:cs/>
        </w:rPr>
        <w:t xml:space="preserve"> </w:t>
      </w: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>मुख्य</w:t>
      </w:r>
      <w:r w:rsidRPr="005738D2">
        <w:rPr>
          <w:rFonts w:cs="Kalimati"/>
          <w:b/>
          <w:bCs/>
          <w:sz w:val="24"/>
          <w:szCs w:val="24"/>
          <w:cs/>
        </w:rPr>
        <w:t xml:space="preserve"> </w:t>
      </w: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 xml:space="preserve">आधार भएकाले घटना घटेको पैंतीस दिन भित्र </w:t>
      </w:r>
      <w:r w:rsidR="00BC30BD" w:rsidRPr="005738D2">
        <w:rPr>
          <w:rFonts w:ascii="Nirmala UI" w:hAnsi="Nirmala UI" w:cs="Kalimati" w:hint="cs"/>
          <w:b/>
          <w:bCs/>
          <w:sz w:val="24"/>
          <w:szCs w:val="24"/>
          <w:cs/>
        </w:rPr>
        <w:t xml:space="preserve">सम्बन्धित स्थानीय पञ्‍जिकाधिकरीको कार्यालयमा गई </w:t>
      </w:r>
      <w:r w:rsidR="00EF6911" w:rsidRPr="005738D2">
        <w:rPr>
          <w:rFonts w:ascii="Nirmala UI" w:hAnsi="Nirmala UI" w:cs="Kalimati" w:hint="cs"/>
          <w:b/>
          <w:bCs/>
          <w:sz w:val="24"/>
          <w:szCs w:val="24"/>
          <w:cs/>
        </w:rPr>
        <w:t>निःशुल्क</w:t>
      </w:r>
      <w:r w:rsidR="005A0B0A" w:rsidRPr="005738D2">
        <w:rPr>
          <w:rFonts w:ascii="Nirmala UI" w:hAnsi="Nirmala UI" w:cs="Kalimati" w:hint="cs"/>
          <w:b/>
          <w:bCs/>
          <w:sz w:val="24"/>
          <w:szCs w:val="24"/>
          <w:cs/>
        </w:rPr>
        <w:t xml:space="preserve"> रुपमा</w:t>
      </w:r>
      <w:r w:rsidR="00EF6911" w:rsidRPr="005738D2">
        <w:rPr>
          <w:rFonts w:ascii="Nirmala UI" w:hAnsi="Nirmala UI" w:cs="Kalimati" w:hint="cs"/>
          <w:b/>
          <w:bCs/>
          <w:sz w:val="24"/>
          <w:szCs w:val="24"/>
          <w:cs/>
        </w:rPr>
        <w:t xml:space="preserve"> </w:t>
      </w: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>व्यक्तिगत घटना दर्ता गराऔं।</w:t>
      </w:r>
    </w:p>
    <w:p w14:paraId="46B545CA" w14:textId="645336EF" w:rsidR="0096565B" w:rsidRPr="005738D2" w:rsidRDefault="0096565B" w:rsidP="008C0FD4">
      <w:pPr>
        <w:spacing w:line="276" w:lineRule="auto"/>
        <w:jc w:val="center"/>
        <w:rPr>
          <w:rFonts w:ascii="Nirmala UI" w:hAnsi="Nirmala UI" w:cs="Kalimati"/>
          <w:b/>
          <w:bCs/>
          <w:sz w:val="24"/>
          <w:szCs w:val="24"/>
        </w:rPr>
      </w:pP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 xml:space="preserve">साथै, व्यक्तिगत घटना दर्ता प्रमाणपत्रमा उल्लिखित </w:t>
      </w:r>
      <w:r w:rsidR="002A3836" w:rsidRPr="005738D2">
        <w:rPr>
          <w:rFonts w:ascii="Nirmala UI" w:hAnsi="Nirmala UI" w:cs="Kalimati" w:hint="cs"/>
          <w:b/>
          <w:bCs/>
          <w:sz w:val="24"/>
          <w:szCs w:val="24"/>
          <w:cs/>
        </w:rPr>
        <w:t xml:space="preserve">नाम, थर, उमेर वा अन्य </w:t>
      </w:r>
      <w:r w:rsidRPr="005738D2">
        <w:rPr>
          <w:rFonts w:ascii="Nirmala UI" w:hAnsi="Nirmala UI" w:cs="Kalimati" w:hint="cs"/>
          <w:b/>
          <w:bCs/>
          <w:sz w:val="24"/>
          <w:szCs w:val="24"/>
          <w:cs/>
        </w:rPr>
        <w:t>विवरण</w:t>
      </w:r>
      <w:r w:rsidR="00244C1D" w:rsidRPr="005738D2">
        <w:rPr>
          <w:rFonts w:ascii="Nirmala UI" w:hAnsi="Nirmala UI" w:cs="Kalimati" w:hint="cs"/>
          <w:b/>
          <w:bCs/>
          <w:sz w:val="24"/>
          <w:szCs w:val="24"/>
          <w:cs/>
        </w:rPr>
        <w:t xml:space="preserve"> </w:t>
      </w:r>
      <w:r w:rsidR="004D1F40" w:rsidRPr="005738D2">
        <w:rPr>
          <w:rFonts w:ascii="Nirmala UI" w:hAnsi="Nirmala UI" w:cs="Kalimati" w:hint="cs"/>
          <w:b/>
          <w:bCs/>
          <w:sz w:val="24"/>
          <w:szCs w:val="24"/>
          <w:cs/>
        </w:rPr>
        <w:t>त्रुटी भएको वा फरक परे</w:t>
      </w:r>
      <w:r w:rsidR="00B27CB9" w:rsidRPr="005738D2">
        <w:rPr>
          <w:rFonts w:ascii="Nirmala UI" w:hAnsi="Nirmala UI" w:cs="Kalimati" w:hint="cs"/>
          <w:b/>
          <w:bCs/>
          <w:sz w:val="24"/>
          <w:szCs w:val="24"/>
          <w:cs/>
        </w:rPr>
        <w:t>को भएमा</w:t>
      </w:r>
      <w:r w:rsidR="00C07843" w:rsidRPr="005738D2">
        <w:rPr>
          <w:rFonts w:ascii="Nirmala UI" w:hAnsi="Nirmala UI" w:cs="Kalimati" w:hint="cs"/>
          <w:b/>
          <w:bCs/>
          <w:sz w:val="24"/>
          <w:szCs w:val="24"/>
          <w:cs/>
        </w:rPr>
        <w:t xml:space="preserve"> </w:t>
      </w:r>
      <w:r w:rsidR="00244C1D" w:rsidRPr="005738D2">
        <w:rPr>
          <w:rFonts w:ascii="Nirmala UI" w:hAnsi="Nirmala UI" w:cs="Kalimati" w:hint="cs"/>
          <w:b/>
          <w:bCs/>
          <w:sz w:val="24"/>
          <w:szCs w:val="24"/>
          <w:cs/>
        </w:rPr>
        <w:t xml:space="preserve">एक पटक सच्याउन सकिने कानूनी व्यवस्था </w:t>
      </w:r>
      <w:r w:rsidR="00B27CB9" w:rsidRPr="005738D2">
        <w:rPr>
          <w:rFonts w:ascii="Nirmala UI" w:hAnsi="Nirmala UI" w:cs="Kalimati" w:hint="cs"/>
          <w:b/>
          <w:bCs/>
          <w:sz w:val="24"/>
          <w:szCs w:val="24"/>
          <w:cs/>
        </w:rPr>
        <w:t>रहेको</w:t>
      </w:r>
      <w:r w:rsidR="00244C1D" w:rsidRPr="005738D2">
        <w:rPr>
          <w:rFonts w:ascii="Nirmala UI" w:hAnsi="Nirmala UI" w:cs="Kalimati" w:hint="cs"/>
          <w:b/>
          <w:bCs/>
          <w:sz w:val="24"/>
          <w:szCs w:val="24"/>
          <w:cs/>
        </w:rPr>
        <w:t xml:space="preserve"> हुँदा सम्बन्धित व्यक्तिले स्थानीय पञ्‍जिकाधिकारीको कार्यालयमा गई नियमानुसार विवरण सच्याउन</w:t>
      </w:r>
      <w:r w:rsidR="00B27CB9" w:rsidRPr="005738D2">
        <w:rPr>
          <w:rFonts w:ascii="Nirmala UI" w:hAnsi="Nirmala UI" w:cs="Kalimati" w:hint="cs"/>
          <w:b/>
          <w:bCs/>
          <w:sz w:val="24"/>
          <w:szCs w:val="24"/>
          <w:cs/>
        </w:rPr>
        <w:t xml:space="preserve"> सूचित गरिन्छ।</w:t>
      </w:r>
    </w:p>
    <w:p w14:paraId="1FC81565" w14:textId="1E07A18E" w:rsidR="00E547F7" w:rsidRPr="0094492F" w:rsidRDefault="0034407E" w:rsidP="005278AD">
      <w:pPr>
        <w:spacing w:line="276" w:lineRule="auto"/>
        <w:jc w:val="center"/>
        <w:rPr>
          <w:rFonts w:ascii="Nirmala UI" w:hAnsi="Nirmala UI" w:cs="Kalimati"/>
          <w:b/>
          <w:bCs/>
          <w:szCs w:val="22"/>
          <w:cs/>
        </w:rPr>
      </w:pPr>
      <w:r w:rsidRPr="00E547F7">
        <w:rPr>
          <w:rFonts w:ascii="Nirmala UI" w:hAnsi="Nirmala UI" w:cs="Kalimati"/>
          <w:b/>
          <w:bCs/>
          <w:noProof/>
          <w:szCs w:val="22"/>
        </w:rPr>
        <w:drawing>
          <wp:anchor distT="0" distB="0" distL="114300" distR="114300" simplePos="0" relativeHeight="251660288" behindDoc="1" locked="0" layoutInCell="1" allowOverlap="1" wp14:anchorId="6ACA5676" wp14:editId="04642D0B">
            <wp:simplePos x="0" y="0"/>
            <wp:positionH relativeFrom="margin">
              <wp:posOffset>2647950</wp:posOffset>
            </wp:positionH>
            <wp:positionV relativeFrom="paragraph">
              <wp:posOffset>86995</wp:posOffset>
            </wp:positionV>
            <wp:extent cx="923925" cy="800100"/>
            <wp:effectExtent l="0" t="0" r="9525" b="0"/>
            <wp:wrapTight wrapText="bothSides">
              <wp:wrapPolygon edited="0">
                <wp:start x="6680" y="0"/>
                <wp:lineTo x="3563" y="1543"/>
                <wp:lineTo x="445" y="6171"/>
                <wp:lineTo x="0" y="9771"/>
                <wp:lineTo x="0" y="18000"/>
                <wp:lineTo x="5790" y="21086"/>
                <wp:lineTo x="15142" y="21086"/>
                <wp:lineTo x="21377" y="19543"/>
                <wp:lineTo x="21377" y="11829"/>
                <wp:lineTo x="20932" y="6171"/>
                <wp:lineTo x="16924" y="1029"/>
                <wp:lineTo x="14252" y="0"/>
                <wp:lineTo x="6680" y="0"/>
              </wp:wrapPolygon>
            </wp:wrapTight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BA541735-0F60-4437-9809-56BC1416C3D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BA541735-0F60-4437-9809-56BC1416C3D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296B32" w14:textId="754E99D2" w:rsidR="008F701D" w:rsidRDefault="008F701D" w:rsidP="00EF6911">
      <w:pPr>
        <w:spacing w:line="276" w:lineRule="auto"/>
        <w:jc w:val="both"/>
        <w:rPr>
          <w:rFonts w:ascii="Nirmala UI" w:hAnsi="Nirmala UI" w:cs="Kalimati"/>
          <w:szCs w:val="22"/>
        </w:rPr>
      </w:pPr>
    </w:p>
    <w:p w14:paraId="51331C7A" w14:textId="25CD78D0" w:rsidR="008F701D" w:rsidRPr="00E84505" w:rsidRDefault="00B86B5A" w:rsidP="00EF6911">
      <w:pPr>
        <w:spacing w:line="276" w:lineRule="auto"/>
        <w:jc w:val="both"/>
        <w:rPr>
          <w:rFonts w:cs="Kalimati"/>
          <w:sz w:val="24"/>
          <w:szCs w:val="22"/>
        </w:rPr>
      </w:pPr>
      <w:r>
        <w:rPr>
          <w:rFonts w:ascii="Nirmala UI" w:hAnsi="Nirmala UI" w:cs="Kalimati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F916E" wp14:editId="5A6C95BB">
                <wp:simplePos x="0" y="0"/>
                <wp:positionH relativeFrom="column">
                  <wp:posOffset>1524000</wp:posOffset>
                </wp:positionH>
                <wp:positionV relativeFrom="paragraph">
                  <wp:posOffset>204470</wp:posOffset>
                </wp:positionV>
                <wp:extent cx="3095625" cy="1123950"/>
                <wp:effectExtent l="0" t="0" r="9525" b="0"/>
                <wp:wrapNone/>
                <wp:docPr id="170467914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A109F0" w14:textId="0C7D629F" w:rsidR="00180F04" w:rsidRPr="00857D1F" w:rsidRDefault="00180F04" w:rsidP="00180F04">
                            <w:pPr>
                              <w:spacing w:after="0"/>
                              <w:jc w:val="center"/>
                              <w:rPr>
                                <w:rFonts w:cs="Kalimati"/>
                                <w:b/>
                                <w:bCs/>
                                <w:color w:val="EE0000"/>
                              </w:rPr>
                            </w:pPr>
                            <w:r w:rsidRPr="00857D1F">
                              <w:rPr>
                                <w:rFonts w:cs="Kalimati" w:hint="cs"/>
                                <w:b/>
                                <w:bCs/>
                                <w:color w:val="EE0000"/>
                                <w:cs/>
                              </w:rPr>
                              <w:t>नेपाल सरकार</w:t>
                            </w:r>
                          </w:p>
                          <w:p w14:paraId="6CD18C94" w14:textId="05E03724" w:rsidR="00180F04" w:rsidRPr="00857D1F" w:rsidRDefault="00180F04" w:rsidP="00180F04">
                            <w:pPr>
                              <w:spacing w:after="0"/>
                              <w:jc w:val="center"/>
                              <w:rPr>
                                <w:rFonts w:cs="Kalimati"/>
                                <w:b/>
                                <w:bCs/>
                                <w:color w:val="EE0000"/>
                                <w:sz w:val="28"/>
                                <w:szCs w:val="24"/>
                              </w:rPr>
                            </w:pPr>
                            <w:r w:rsidRPr="00857D1F">
                              <w:rPr>
                                <w:rFonts w:cs="Kalimati" w:hint="cs"/>
                                <w:b/>
                                <w:bCs/>
                                <w:color w:val="EE0000"/>
                                <w:sz w:val="28"/>
                                <w:szCs w:val="24"/>
                                <w:cs/>
                              </w:rPr>
                              <w:t>गृह मन्त्रालय</w:t>
                            </w:r>
                          </w:p>
                          <w:p w14:paraId="4E52A71D" w14:textId="063EB0C8" w:rsidR="00180F04" w:rsidRPr="005738D2" w:rsidRDefault="00180F04" w:rsidP="00180F04">
                            <w:pPr>
                              <w:spacing w:after="0"/>
                              <w:jc w:val="center"/>
                              <w:rPr>
                                <w:rFonts w:cs="Kalimati"/>
                                <w:b/>
                                <w:bCs/>
                                <w:color w:val="EE0000"/>
                                <w:sz w:val="28"/>
                                <w:szCs w:val="24"/>
                              </w:rPr>
                            </w:pPr>
                            <w:r w:rsidRPr="005738D2">
                              <w:rPr>
                                <w:rFonts w:cs="Kalimati" w:hint="cs"/>
                                <w:b/>
                                <w:bCs/>
                                <w:color w:val="EE0000"/>
                                <w:sz w:val="28"/>
                                <w:szCs w:val="24"/>
                                <w:cs/>
                              </w:rPr>
                              <w:t>राष्ट्रिय परिचयपत्र तथा पञ्‍जीकरण विभाग</w:t>
                            </w:r>
                          </w:p>
                          <w:p w14:paraId="4C120F3E" w14:textId="52C3A1BB" w:rsidR="00180F04" w:rsidRPr="005738D2" w:rsidRDefault="00180F04" w:rsidP="00180F04">
                            <w:pPr>
                              <w:spacing w:after="0"/>
                              <w:jc w:val="center"/>
                              <w:rPr>
                                <w:rFonts w:cs="Kalimati"/>
                                <w:color w:val="EE0000"/>
                                <w:sz w:val="28"/>
                                <w:szCs w:val="24"/>
                              </w:rPr>
                            </w:pPr>
                            <w:r w:rsidRPr="005738D2">
                              <w:rPr>
                                <w:rFonts w:cs="Kalimati" w:hint="cs"/>
                                <w:color w:val="EE0000"/>
                                <w:sz w:val="28"/>
                                <w:szCs w:val="24"/>
                                <w:cs/>
                              </w:rPr>
                              <w:t>सिंहदरबार, काठमाडौं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1F91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20pt;margin-top:16.1pt;width:243.75pt;height:8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" fillcolor="white [3201]" stroked="f" strokeweight=".5pt">
                <v:textbox>
                  <w:txbxContent>
                    <w:p w14:paraId="43A109F0" w14:textId="0C7D629F" w:rsidR="00180F04" w:rsidRPr="00857D1F" w:rsidRDefault="00180F04" w:rsidP="00180F04">
                      <w:pPr>
                        <w:spacing w:after="0"/>
                        <w:jc w:val="center"/>
                        <w:rPr>
                          <w:rFonts w:cs="Kalimati"/>
                          <w:b/>
                          <w:bCs/>
                          <w:color w:val="EE0000"/>
                        </w:rPr>
                      </w:pPr>
                      <w:r w:rsidRPr="00857D1F">
                        <w:rPr>
                          <w:rFonts w:cs="Kalimati" w:hint="cs"/>
                          <w:b/>
                          <w:bCs/>
                          <w:color w:val="EE0000"/>
                          <w:cs/>
                        </w:rPr>
                        <w:t>नेपाल सरकार</w:t>
                      </w:r>
                    </w:p>
                    <w:p w14:paraId="6CD18C94" w14:textId="05E03724" w:rsidR="00180F04" w:rsidRPr="00857D1F" w:rsidRDefault="00180F04" w:rsidP="00180F04">
                      <w:pPr>
                        <w:spacing w:after="0"/>
                        <w:jc w:val="center"/>
                        <w:rPr>
                          <w:rFonts w:cs="Kalimati"/>
                          <w:b/>
                          <w:bCs/>
                          <w:color w:val="EE0000"/>
                          <w:sz w:val="28"/>
                          <w:szCs w:val="24"/>
                        </w:rPr>
                      </w:pPr>
                      <w:r w:rsidRPr="00857D1F">
                        <w:rPr>
                          <w:rFonts w:cs="Kalimati" w:hint="cs"/>
                          <w:b/>
                          <w:bCs/>
                          <w:color w:val="EE0000"/>
                          <w:sz w:val="28"/>
                          <w:szCs w:val="24"/>
                          <w:cs/>
                        </w:rPr>
                        <w:t>गृह मन्त्रालय</w:t>
                      </w:r>
                    </w:p>
                    <w:p w14:paraId="4E52A71D" w14:textId="063EB0C8" w:rsidR="00180F04" w:rsidRPr="005738D2" w:rsidRDefault="00180F04" w:rsidP="00180F04">
                      <w:pPr>
                        <w:spacing w:after="0"/>
                        <w:jc w:val="center"/>
                        <w:rPr>
                          <w:rFonts w:cs="Kalimati"/>
                          <w:b/>
                          <w:bCs/>
                          <w:color w:val="EE0000"/>
                          <w:sz w:val="28"/>
                          <w:szCs w:val="24"/>
                        </w:rPr>
                      </w:pPr>
                      <w:r w:rsidRPr="005738D2">
                        <w:rPr>
                          <w:rFonts w:cs="Kalimati" w:hint="cs"/>
                          <w:b/>
                          <w:bCs/>
                          <w:color w:val="EE0000"/>
                          <w:sz w:val="28"/>
                          <w:szCs w:val="24"/>
                          <w:cs/>
                        </w:rPr>
                        <w:t>राष्ट्रिय परिचयपत्र तथा पञ्‍जीकरण विभाग</w:t>
                      </w:r>
                    </w:p>
                    <w:p w14:paraId="4C120F3E" w14:textId="52C3A1BB" w:rsidR="00180F04" w:rsidRPr="005738D2" w:rsidRDefault="00180F04" w:rsidP="00180F04">
                      <w:pPr>
                        <w:spacing w:after="0"/>
                        <w:jc w:val="center"/>
                        <w:rPr>
                          <w:rFonts w:cs="Kalimati"/>
                          <w:color w:val="EE0000"/>
                          <w:sz w:val="28"/>
                          <w:szCs w:val="24"/>
                        </w:rPr>
                      </w:pPr>
                      <w:r w:rsidRPr="005738D2">
                        <w:rPr>
                          <w:rFonts w:cs="Kalimati" w:hint="cs"/>
                          <w:color w:val="EE0000"/>
                          <w:sz w:val="28"/>
                          <w:szCs w:val="24"/>
                          <w:cs/>
                        </w:rPr>
                        <w:t>सिंहदरबार, काठमाडौं</w:t>
                      </w:r>
                    </w:p>
                  </w:txbxContent>
                </v:textbox>
              </v:shape>
            </w:pict>
          </mc:Fallback>
        </mc:AlternateContent>
      </w:r>
    </w:p>
    <w:p w14:paraId="686D072A" w14:textId="77777777" w:rsidR="000F5476" w:rsidRPr="00414BCB" w:rsidRDefault="000F5476">
      <w:pPr>
        <w:rPr>
          <w:rFonts w:cs="Kalimati"/>
          <w:b/>
          <w:bCs/>
          <w:sz w:val="24"/>
          <w:szCs w:val="22"/>
        </w:rPr>
      </w:pPr>
    </w:p>
    <w:sectPr w:rsidR="000F5476" w:rsidRPr="00414B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okila">
    <w:panose1 w:val="01010601010101010101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045"/>
    <w:rsid w:val="0000592F"/>
    <w:rsid w:val="00011251"/>
    <w:rsid w:val="00026B5D"/>
    <w:rsid w:val="00072091"/>
    <w:rsid w:val="000B0C46"/>
    <w:rsid w:val="000C5E11"/>
    <w:rsid w:val="000E3909"/>
    <w:rsid w:val="000F17C5"/>
    <w:rsid w:val="000F5476"/>
    <w:rsid w:val="000F6C68"/>
    <w:rsid w:val="00167465"/>
    <w:rsid w:val="00180F04"/>
    <w:rsid w:val="00193AC7"/>
    <w:rsid w:val="001962DF"/>
    <w:rsid w:val="001E2398"/>
    <w:rsid w:val="00215AE9"/>
    <w:rsid w:val="00241CF3"/>
    <w:rsid w:val="00244C1D"/>
    <w:rsid w:val="00257072"/>
    <w:rsid w:val="00262AE3"/>
    <w:rsid w:val="002715C1"/>
    <w:rsid w:val="00271AC1"/>
    <w:rsid w:val="00286B9F"/>
    <w:rsid w:val="002A3836"/>
    <w:rsid w:val="002C315C"/>
    <w:rsid w:val="002C45B2"/>
    <w:rsid w:val="002C50B0"/>
    <w:rsid w:val="002D02F2"/>
    <w:rsid w:val="002D071D"/>
    <w:rsid w:val="00313C86"/>
    <w:rsid w:val="00322900"/>
    <w:rsid w:val="0034407E"/>
    <w:rsid w:val="00352F42"/>
    <w:rsid w:val="0037104C"/>
    <w:rsid w:val="00375103"/>
    <w:rsid w:val="003849C4"/>
    <w:rsid w:val="0038685C"/>
    <w:rsid w:val="003F3A0C"/>
    <w:rsid w:val="00414BCB"/>
    <w:rsid w:val="00445CEC"/>
    <w:rsid w:val="00450C80"/>
    <w:rsid w:val="00451A92"/>
    <w:rsid w:val="00484E71"/>
    <w:rsid w:val="004A7F8F"/>
    <w:rsid w:val="004C4E65"/>
    <w:rsid w:val="004C7BE9"/>
    <w:rsid w:val="004D1F40"/>
    <w:rsid w:val="004E503F"/>
    <w:rsid w:val="004E6953"/>
    <w:rsid w:val="004F10BC"/>
    <w:rsid w:val="00500C80"/>
    <w:rsid w:val="00507EE7"/>
    <w:rsid w:val="005278AD"/>
    <w:rsid w:val="00570177"/>
    <w:rsid w:val="005738D2"/>
    <w:rsid w:val="00581491"/>
    <w:rsid w:val="005A0B0A"/>
    <w:rsid w:val="005D2CB1"/>
    <w:rsid w:val="005E3DBD"/>
    <w:rsid w:val="006065F1"/>
    <w:rsid w:val="006545AD"/>
    <w:rsid w:val="00665BA6"/>
    <w:rsid w:val="006C200B"/>
    <w:rsid w:val="006C45AE"/>
    <w:rsid w:val="006E7045"/>
    <w:rsid w:val="007B6789"/>
    <w:rsid w:val="008016FA"/>
    <w:rsid w:val="00845C60"/>
    <w:rsid w:val="00857D1F"/>
    <w:rsid w:val="00876674"/>
    <w:rsid w:val="00886663"/>
    <w:rsid w:val="008B7540"/>
    <w:rsid w:val="008C0FD4"/>
    <w:rsid w:val="008F701D"/>
    <w:rsid w:val="00930272"/>
    <w:rsid w:val="0094492F"/>
    <w:rsid w:val="00947E06"/>
    <w:rsid w:val="0096565B"/>
    <w:rsid w:val="00972FB2"/>
    <w:rsid w:val="009735FC"/>
    <w:rsid w:val="009C2086"/>
    <w:rsid w:val="009C4211"/>
    <w:rsid w:val="00A23A97"/>
    <w:rsid w:val="00A542C2"/>
    <w:rsid w:val="00AA0337"/>
    <w:rsid w:val="00AB2046"/>
    <w:rsid w:val="00B27CB9"/>
    <w:rsid w:val="00B579A9"/>
    <w:rsid w:val="00B60B15"/>
    <w:rsid w:val="00B70994"/>
    <w:rsid w:val="00B813D8"/>
    <w:rsid w:val="00B86B5A"/>
    <w:rsid w:val="00BC183C"/>
    <w:rsid w:val="00BC30BD"/>
    <w:rsid w:val="00BF1BDB"/>
    <w:rsid w:val="00C0712F"/>
    <w:rsid w:val="00C07843"/>
    <w:rsid w:val="00C65272"/>
    <w:rsid w:val="00C86734"/>
    <w:rsid w:val="00C95ACC"/>
    <w:rsid w:val="00CA43C3"/>
    <w:rsid w:val="00CD77EA"/>
    <w:rsid w:val="00D330F3"/>
    <w:rsid w:val="00D35192"/>
    <w:rsid w:val="00DA42AB"/>
    <w:rsid w:val="00DE0117"/>
    <w:rsid w:val="00DE6DFD"/>
    <w:rsid w:val="00E1168E"/>
    <w:rsid w:val="00E32788"/>
    <w:rsid w:val="00E52D35"/>
    <w:rsid w:val="00E547F7"/>
    <w:rsid w:val="00E84505"/>
    <w:rsid w:val="00EB10AB"/>
    <w:rsid w:val="00EF6911"/>
    <w:rsid w:val="00F06DC7"/>
    <w:rsid w:val="00F36605"/>
    <w:rsid w:val="00F43F17"/>
    <w:rsid w:val="00F539D6"/>
    <w:rsid w:val="00F92D93"/>
    <w:rsid w:val="00F93733"/>
    <w:rsid w:val="00FE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840DE"/>
  <w15:chartTrackingRefBased/>
  <w15:docId w15:val="{F525EF26-4A14-4669-BD8A-5991F296D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505"/>
    <w:rPr>
      <w:rFonts w:cs="Koki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AC7"/>
    <w:pPr>
      <w:spacing w:after="0" w:line="240" w:lineRule="auto"/>
    </w:pPr>
    <w:rPr>
      <w:rFonts w:ascii="Segoe UI" w:hAnsi="Segoe UI" w:cs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AC7"/>
    <w:rPr>
      <w:rFonts w:ascii="Segoe UI" w:hAnsi="Segoe UI" w:cs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481</cp:revision>
  <cp:lastPrinted>2025-11-19T05:50:00Z</cp:lastPrinted>
  <dcterms:created xsi:type="dcterms:W3CDTF">2025-05-26T04:10:00Z</dcterms:created>
  <dcterms:modified xsi:type="dcterms:W3CDTF">2026-03-29T06:28:00Z</dcterms:modified>
</cp:coreProperties>
</file>